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5005F3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Naziv nastavne jedinice</w:t>
            </w:r>
            <w:r w:rsidR="007F6B1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236A6B" w:rsidRPr="00236A6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Red riječi u rečenici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3E2FA9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970C39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Obrada novoga gradiva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rad u </w:t>
            </w:r>
            <w:r w:rsidR="000A24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1CD9" w:rsidRPr="00236A6B" w:rsidRDefault="00D71CD9" w:rsidP="008E3E0D">
            <w:pPr>
              <w:pStyle w:val="ListParagraph"/>
              <w:numPr>
                <w:ilvl w:val="0"/>
                <w:numId w:val="13"/>
              </w:numPr>
              <w:spacing w:after="48"/>
              <w:ind w:left="318" w:hanging="219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236A6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A.7.3. Učenik čita tekst, izvodi zaključke i tumači značenje teksta.</w:t>
            </w:r>
          </w:p>
          <w:p w:rsidR="00D759C9" w:rsidRPr="00236A6B" w:rsidRDefault="00236A6B" w:rsidP="008E3E0D">
            <w:pPr>
              <w:pStyle w:val="t-8"/>
              <w:numPr>
                <w:ilvl w:val="0"/>
                <w:numId w:val="13"/>
              </w:numPr>
              <w:spacing w:before="0" w:beforeAutospacing="0" w:after="48" w:afterAutospacing="0"/>
              <w:ind w:left="318" w:hanging="219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236A6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OŠ HJ A.7.5. Učenik oblikuje tekst i primjenjuje znanja o sintaktičkom ustrojstvu rečenice na oglednim i čestim primjerima.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B0E59" w:rsidRPr="00236A6B" w:rsidRDefault="00236A6B" w:rsidP="008E3E0D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236A6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Objašnjava stilski neobilježeni i stilski obilježeni red riječi u rečenici na oglednim i čestim primjerima.</w:t>
            </w:r>
          </w:p>
          <w:p w:rsidR="00236A6B" w:rsidRPr="00236A6B" w:rsidRDefault="00236A6B" w:rsidP="008E3E0D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236A6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Objašnjava sintaktičko ustrojstvo rečenice na oglednim i čestim primjerima.</w:t>
            </w:r>
          </w:p>
          <w:p w:rsidR="00236A6B" w:rsidRPr="00236A6B" w:rsidRDefault="00236A6B" w:rsidP="008E3E0D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236A6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Razlikuje značenje i službu padeža u rečenici.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D71CD9" w:rsidRPr="008613B4" w:rsidRDefault="00D71CD9" w:rsidP="0065367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176" w:hanging="2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aktivno slušati i iznositi zapažanja</w:t>
            </w:r>
          </w:p>
          <w:p w:rsidR="00D71CD9" w:rsidRPr="003F1139" w:rsidRDefault="00D71CD9" w:rsidP="0065367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176" w:hanging="2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čitati s razumijevanjem i bilježiti bitne pojedinosti</w:t>
            </w:r>
          </w:p>
          <w:p w:rsidR="003F1139" w:rsidRPr="003F1139" w:rsidRDefault="003F1139" w:rsidP="0065367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176" w:hanging="2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objasniti pojam red riječi u rečenici</w:t>
            </w:r>
          </w:p>
          <w:p w:rsidR="00282073" w:rsidRDefault="003F1139" w:rsidP="0065367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176" w:hanging="218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282073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razlikovati stilski obilježen od stilski neobilježenoga reda riječi u rečenici</w:t>
            </w:r>
          </w:p>
          <w:p w:rsidR="00282073" w:rsidRPr="003F1139" w:rsidRDefault="009B4786" w:rsidP="0065367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176" w:hanging="2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282073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primjereno rabiti odgovarajući red riječi u usmenome i pisanom </w:t>
            </w:r>
            <w:r w:rsidR="003E2FA9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spo</w:t>
            </w:r>
            <w:r w:rsidRPr="00282073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razumijevanju</w:t>
            </w:r>
            <w:r w:rsidR="00282073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; rečenične dijelove koje želi istaknuti stavljati na početak ili na kraj rečenice</w:t>
            </w:r>
          </w:p>
          <w:p w:rsidR="003279B0" w:rsidRPr="008613B4" w:rsidRDefault="00D71CD9" w:rsidP="0065367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176" w:hanging="218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primjenjivati jezična znanja rješavajući zadatke</w:t>
            </w:r>
          </w:p>
          <w:p w:rsidR="00FE1736" w:rsidRPr="008613B4" w:rsidRDefault="00FE1736" w:rsidP="0065367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176" w:hanging="218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3279B0" w:rsidRDefault="002C59F4" w:rsidP="0065367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left="176" w:hanging="218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uvažavanjem mišljenja drugih učenika</w:t>
            </w:r>
            <w:r w:rsidR="0037490E"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42800" w:rsidRDefault="006C5D4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B2412F" w:rsidRDefault="00B2412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Pr="001E1FED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8626F" w:rsidRPr="001B0E59" w:rsidRDefault="00FC7245" w:rsidP="00FB5B2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Stihove Ratka Zvrka </w:t>
            </w:r>
            <w:r w:rsidRPr="00FC7245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Molim te, junak budi / ko da ništa bilo nije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napiši tako da promijeniš redoslijed riječi u rečenici. Usporedi napisanu rečenicu i stihove iz </w:t>
            </w:r>
            <w:r w:rsidRPr="00FC7245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Tvoje staze</w:t>
            </w:r>
            <w:r w:rsidR="001B0E5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Što im je zajedničko, a po čemu se razlikuju? Objasni svoj odgovor.</w:t>
            </w:r>
          </w:p>
          <w:p w:rsidR="005D745E" w:rsidRDefault="005D745E" w:rsidP="00FB5B29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005D745E" w:rsidRPr="005D745E" w:rsidRDefault="005D745E" w:rsidP="00FB5B2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5D745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Najava teme.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Default="00325D69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</w:t>
            </w:r>
            <w:r w:rsidR="005D745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apisuje i </w:t>
            </w:r>
            <w:r w:rsidR="002036DA" w:rsidRPr="00FB5B2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465C09" w:rsidRDefault="00465C09" w:rsidP="00465C09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65C09" w:rsidRPr="00465C09" w:rsidRDefault="00465C09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65C0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DE58C2" w:rsidRDefault="00545050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DE58C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0</w:t>
            </w:r>
            <w:r w:rsidR="00B2412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</w:t>
            </w: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E7E6A" w:rsidRDefault="00BE7E6A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E58C2" w:rsidRDefault="00A776F0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975209" w:rsidRDefault="00FC7245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Novo gradivo obrađujemo po koracima</w:t>
            </w:r>
            <w:r w:rsidR="008A3DC1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="009752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FC7245" w:rsidRPr="00FC7245" w:rsidRDefault="005D745E" w:rsidP="00FC7245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Pr="008E3E0D">
              <w:rPr>
                <w:rFonts w:ascii="Candara" w:hAnsi="Candara" w:cs="Arial"/>
                <w:b/>
                <w:iCs/>
                <w:sz w:val="22"/>
                <w:szCs w:val="22"/>
                <w:lang w:eastAsia="en-US"/>
              </w:rPr>
              <w:t>prvome koraku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="00FC724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uspoređujući rečenice </w:t>
            </w:r>
            <w:r w:rsidR="00FC7245" w:rsidRPr="00FC7245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Dijete upoznaje svijet. Svijet upoznaje dijete. Upoznaje dijete svijet. </w:t>
            </w:r>
            <w:r w:rsidR="00FC7245" w:rsidRPr="00FC7245">
              <w:rPr>
                <w:rFonts w:ascii="Candara" w:hAnsi="Candara" w:cs="Arial"/>
                <w:sz w:val="22"/>
                <w:szCs w:val="22"/>
                <w:lang w:eastAsia="en-US"/>
              </w:rPr>
              <w:t>dolaze do zaključka da su sve tri rečenice jezično točne i da se sastoje od istih rečeničnih dijelova, ali su ti rečenični dijelovi različitim redoslijedom uvršteni u rečenice.</w:t>
            </w:r>
          </w:p>
          <w:p w:rsidR="00FC7245" w:rsidRDefault="00FC7245" w:rsidP="00FC724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zapisuju da redoslijed rečeničnih dijelova u rečenici nazivamo </w:t>
            </w:r>
            <w:r w:rsidRPr="00FC7245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red riječi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Red riječi u hrvatskome jeziku uglavnom je slobodan i ovisi o poruci koju želimo prenijeti rečenicom. </w:t>
            </w:r>
          </w:p>
          <w:p w:rsidR="00FC7245" w:rsidRDefault="00FC7245" w:rsidP="00FC724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kraju prvoga koraka rješavaju 1. zadatak s rubnice – rečenicu </w:t>
            </w:r>
            <w:r w:rsidRPr="000C4E0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Marko istražuje mogućnosti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282073">
              <w:rPr>
                <w:rFonts w:ascii="Candara" w:hAnsi="Candara" w:cs="Arial"/>
                <w:sz w:val="22"/>
                <w:szCs w:val="22"/>
                <w:lang w:eastAsia="en-US"/>
              </w:rPr>
              <w:t>či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taju tako da na prvome mjestu u rečenici bude: a) objekt, b) predikat.</w:t>
            </w:r>
          </w:p>
          <w:p w:rsidR="00FC7245" w:rsidRPr="000C4E0F" w:rsidRDefault="000C4E0F" w:rsidP="00FC724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8E3E0D">
              <w:rPr>
                <w:rFonts w:ascii="Candara" w:hAnsi="Candara" w:cs="Arial"/>
                <w:b/>
                <w:iCs/>
                <w:sz w:val="22"/>
                <w:szCs w:val="22"/>
                <w:lang w:eastAsia="en-US"/>
              </w:rPr>
              <w:t>drugome koraku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proučavaju rečenicu s </w:t>
            </w:r>
            <w:r w:rsidRPr="0054505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uobičajenim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ili  </w:t>
            </w:r>
            <w:r w:rsidRPr="0054505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stilski neobilježenom redom riječi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Pr="000C4E0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Čovjek bira put.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Zaključuju da se u uobičajenomu redu riječi subjekt nalazi ispred, a objekt iza predikata te da takav red riječi rabimo u svakodnevnome sporazumijevanju.</w:t>
            </w:r>
          </w:p>
          <w:p w:rsidR="00FC7245" w:rsidRDefault="000C4E0F" w:rsidP="00FC724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primjerima rečenica </w:t>
            </w:r>
            <w:r w:rsidRPr="000C4E0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Hrabro kroči svojom stazom. Odgovore traži u srcu. Hrvatski književnik Ratko Zvrko piše pjesme za djecu.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</w:t>
            </w:r>
            <w:r w:rsidRPr="000C4E0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Autor pjesme mudro savjetuje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 učenici uočavaju da se u uobičajenomu ili stilski neobilježenomu redu riječi priložna oznaka nalazi ispred ili iza predikata; da se pridjevni atribut nalazi ispred, a imenički atribut iza imenicu koju pobliže označuju.</w:t>
            </w:r>
          </w:p>
          <w:p w:rsidR="000C4E0F" w:rsidRDefault="000C4E0F" w:rsidP="00FC724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kraju drugoga koraka učenici, rješavajući 2. zadatak na rubnici, navode primjer rečenice sa stilski neobilježenim redom riječi prema modelu S + P + AT (pr.) + O.</w:t>
            </w:r>
          </w:p>
          <w:p w:rsidR="000C4E0F" w:rsidRPr="00545050" w:rsidRDefault="000C4E0F" w:rsidP="00FC7245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="008E3E0D" w:rsidRPr="008E3E0D">
              <w:rPr>
                <w:rFonts w:ascii="Candara" w:hAnsi="Candara" w:cs="Arial"/>
                <w:b/>
                <w:iCs/>
                <w:sz w:val="22"/>
                <w:szCs w:val="22"/>
                <w:lang w:eastAsia="en-US"/>
              </w:rPr>
              <w:t>trećem</w:t>
            </w:r>
            <w:r w:rsidRPr="008E3E0D">
              <w:rPr>
                <w:rFonts w:ascii="Candara" w:hAnsi="Candara" w:cs="Arial"/>
                <w:b/>
                <w:iCs/>
                <w:sz w:val="22"/>
                <w:szCs w:val="22"/>
                <w:lang w:eastAsia="en-US"/>
              </w:rPr>
              <w:t xml:space="preserve"> koraku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proučavaju red riječi u rečenicama: </w:t>
            </w:r>
            <w:r w:rsidR="00545050" w:rsidRPr="00545050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Razmišlja čovjek. Put svoj slijedi. Srce, saveznik, šuti.</w:t>
            </w:r>
            <w:r w:rsidR="00545050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450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zaključuju što se postiže takvim redoslijedom riječi. Upoznajemo ih s time da se red riječi u kojemu se rečenični dijelovi nižu drukčije od uobičajenoga reda naziva </w:t>
            </w:r>
            <w:r w:rsidR="00545050" w:rsidRPr="0054505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obrnuti</w:t>
            </w:r>
            <w:r w:rsidR="005450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ili </w:t>
            </w:r>
            <w:r w:rsidR="00545050" w:rsidRPr="0054505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stilski obilježen red riječi</w:t>
            </w:r>
            <w:r w:rsidR="005450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Učenici rješavaju zadatak  u kojemu rečenicu </w:t>
            </w:r>
            <w:r w:rsidR="00545050" w:rsidRPr="00545050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Ujutro veselo pozdravi novi dan</w:t>
            </w:r>
            <w:r w:rsidR="00545050">
              <w:rPr>
                <w:rFonts w:ascii="Candara" w:hAnsi="Candara" w:cs="Arial"/>
                <w:sz w:val="22"/>
                <w:szCs w:val="22"/>
                <w:lang w:eastAsia="en-US"/>
              </w:rPr>
              <w:t>. čitaju tako  da red riječi u njoj bude stilski obilježen. Uočavaju da rečenične dijelove koje želimo istaknuti obično stavljamo na početak ili na kraj rečenice.</w:t>
            </w:r>
          </w:p>
          <w:p w:rsidR="00773246" w:rsidRPr="008E3E0D" w:rsidRDefault="00545050" w:rsidP="00545050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kraju obrade učenici proučavaju rečenice: </w:t>
            </w:r>
            <w:r w:rsidRPr="00545050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Stigao je onamo. Oni će pronaći put. Pokaži mu što znaš. Jesi li razmislio? Ne znaš moje vještine. O čemu maštaš? I tako sve možeš.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Uočavaju da nenaglašeni oblici pomoćnih glagola i zamjenica čestice, prijedlozi i veznici ne mogu mijenjati svoje mjesto u rečenici. Te se riječi nalaze ispred ii iza naglašene riječi s kojim ih zajedno izgovaramo jer one same nemaju svoj naglasak. Učenici zapisuju da obvezan red riječi imaju nenaglašeni oblici zamjenica i pomoćnih glagola, čestice, prijedlozi i veznici.</w:t>
            </w:r>
          </w:p>
          <w:p w:rsidR="0032764A" w:rsidRPr="00B2412F" w:rsidRDefault="0032764A" w:rsidP="00545050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282073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Učenici rješavaju zadatak Red riječi u rečenici u rubrici Prepoznajem u digitalnome udžbeniku.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E58C2" w:rsidRPr="00DE58C2" w:rsidRDefault="00DE58C2" w:rsidP="00DE58C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:rsidR="0037490E" w:rsidRPr="0037490E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157EA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3157EA" w:rsidRPr="003157EA" w:rsidRDefault="003157EA" w:rsidP="003157EA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157EA" w:rsidRPr="0037490E" w:rsidRDefault="003157EA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37490E" w:rsidRPr="0037490E" w:rsidRDefault="0037490E" w:rsidP="0037490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282073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282073" w:rsidRPr="00282073" w:rsidRDefault="00282073" w:rsidP="00282073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82073" w:rsidRDefault="00282073" w:rsidP="0028207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82073" w:rsidRDefault="00282073" w:rsidP="0028207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82073" w:rsidRDefault="00282073" w:rsidP="0028207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82073" w:rsidRDefault="00282073" w:rsidP="0028207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82073" w:rsidRDefault="00282073" w:rsidP="0028207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82073" w:rsidRDefault="00282073" w:rsidP="0028207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82073" w:rsidRDefault="00282073" w:rsidP="0028207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82073" w:rsidRPr="00282073" w:rsidRDefault="00282073" w:rsidP="0028207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82073" w:rsidRPr="0037490E" w:rsidRDefault="00282073" w:rsidP="00282073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:rsidR="00282073" w:rsidRPr="0037490E" w:rsidRDefault="00282073" w:rsidP="00282073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82073" w:rsidRPr="003157EA" w:rsidRDefault="00282073" w:rsidP="00282073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282073" w:rsidRPr="003157EA" w:rsidRDefault="00282073" w:rsidP="00282073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82073" w:rsidRPr="0037490E" w:rsidRDefault="00282073" w:rsidP="00282073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282073" w:rsidRPr="0037490E" w:rsidRDefault="00282073" w:rsidP="00282073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82073" w:rsidRPr="00A02E6C" w:rsidRDefault="00282073" w:rsidP="00282073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7818BB" w:rsidRPr="007405F4" w:rsidRDefault="007818BB" w:rsidP="007405F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8A3DC1" w:rsidRPr="001E1FED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1E1FED" w:rsidRDefault="0032764A" w:rsidP="000C30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3A318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0</w:t>
            </w:r>
            <w:r w:rsidR="00B129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F7FF7" w:rsidRDefault="0032764A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Učenici u skupinama rješavaju zadatke u radnoj bilježnici. Prva skupina rješava 1. i 6. zadatak; druga skupina 2. i 3. zadatak; treća skupina 4. i 5. zadatak, a četvrta skupina </w:t>
            </w:r>
            <w:r w:rsidR="003F1139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7. zadatak koji ima dva dijela.</w:t>
            </w:r>
          </w:p>
          <w:p w:rsidR="003F1139" w:rsidRPr="001E1FED" w:rsidRDefault="003F1139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Nakon rješavanja učenici čitaju rješenja zadataka.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0E" w:rsidRPr="0037490E" w:rsidRDefault="0037490E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C30C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provjerava točnost</w:t>
            </w:r>
          </w:p>
        </w:tc>
      </w:tr>
      <w:tr w:rsidR="008814BA" w:rsidTr="001E1FE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0C30CF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282073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Riješiti zadatak </w:t>
            </w:r>
            <w:r w:rsidR="003F1139" w:rsidRPr="00282073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Pišem pjesmu prema uputama u</w:t>
            </w:r>
            <w:r w:rsidRPr="00282073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rubrici Stvaram u digitalnome udžbeniku.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4F42E5" w:rsidRDefault="008814BA" w:rsidP="008814BA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8814BA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Postupci potpore: </w:t>
            </w:r>
          </w:p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FA2EF2" w:rsidRDefault="008814BA" w:rsidP="008814BA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zadataka</w:t>
            </w:r>
          </w:p>
          <w:p w:rsidR="008814BA" w:rsidRPr="00BE7E6A" w:rsidRDefault="008814BA" w:rsidP="008814B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pomoć učenika u skupini prilikom rada</w:t>
            </w:r>
          </w:p>
          <w:p w:rsidR="008814BA" w:rsidRPr="00B129C5" w:rsidRDefault="008814BA" w:rsidP="008814B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zadatka</w:t>
            </w:r>
          </w:p>
          <w:p w:rsidR="008814BA" w:rsidRPr="00FA2EF2" w:rsidRDefault="008814BA" w:rsidP="003F1139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uputiti učenika u digitalni udžbenik</w:t>
            </w:r>
          </w:p>
        </w:tc>
      </w:tr>
      <w:tr w:rsidR="008814BA" w:rsidTr="001E1FE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814BA" w:rsidRPr="001E1FED" w:rsidRDefault="008814BA" w:rsidP="008814BA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814BA" w:rsidRPr="001E1FED" w:rsidRDefault="008814BA" w:rsidP="00881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8814BA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</w:t>
            </w:r>
          </w:p>
          <w:p w:rsidR="008814BA" w:rsidRPr="001E1FED" w:rsidRDefault="008814BA" w:rsidP="008814B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Open Sans"/>
                <w:sz w:val="22"/>
                <w:szCs w:val="22"/>
              </w:rPr>
              <w:t>sažetak u jednoj rečenici.</w:t>
            </w:r>
          </w:p>
          <w:p w:rsidR="008814BA" w:rsidRPr="001E1FED" w:rsidRDefault="008814BA" w:rsidP="008814BA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8108B6" w:rsidRDefault="008814BA" w:rsidP="008814BA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8814BA" w:rsidRPr="00B129C5" w:rsidRDefault="008814BA" w:rsidP="008814BA">
            <w:pPr>
              <w:pStyle w:val="ListParagraph"/>
              <w:numPr>
                <w:ilvl w:val="0"/>
                <w:numId w:val="5"/>
              </w:numPr>
              <w:ind w:left="147" w:hanging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sažetak u jednoj rečenici.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316FE0" w:rsidRDefault="008814BA" w:rsidP="008814BA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primjena naučenoga u pismu i govoru.</w:t>
            </w:r>
          </w:p>
        </w:tc>
      </w:tr>
      <w:tr w:rsidR="008814BA" w:rsidTr="001E1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814BA" w:rsidRPr="001E1FED" w:rsidRDefault="008814BA" w:rsidP="008814B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8814BA" w:rsidRDefault="003F1139" w:rsidP="003F1139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446B2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Red riječi u rečenici</w:t>
            </w:r>
          </w:p>
          <w:p w:rsidR="009B4786" w:rsidRPr="003F1139" w:rsidRDefault="009B4786" w:rsidP="003F1139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B4786" w:rsidRPr="009B4786" w:rsidRDefault="009B4786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</w:t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            P             O</w:t>
            </w:r>
          </w:p>
          <w:p w:rsidR="009B4786" w:rsidRDefault="009B4786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Dijete upoznaje svijet.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</w:t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9B4786">
              <w:rPr>
                <w:rFonts w:ascii="Candara" w:hAnsi="Candara" w:cs="Arial"/>
                <w:color w:val="1F497D" w:themeColor="text2"/>
                <w:sz w:val="22"/>
                <w:szCs w:val="22"/>
                <w:lang w:eastAsia="en-US"/>
              </w:rPr>
              <w:t>Dijete</w:t>
            </w:r>
            <w:r>
              <w:rPr>
                <w:rFonts w:ascii="Candara" w:hAnsi="Candara" w:cs="Arial"/>
                <w:color w:val="1F497D" w:themeColor="text2"/>
                <w:sz w:val="22"/>
                <w:szCs w:val="22"/>
                <w:lang w:eastAsia="en-US"/>
              </w:rPr>
              <w:t xml:space="preserve"> </w:t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upoznaje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svijet</w:t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, a ne netko drugi.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</w:p>
          <w:p w:rsidR="009B4786" w:rsidRPr="009B4786" w:rsidRDefault="009B4786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O           P             S               </w:t>
            </w:r>
          </w:p>
          <w:p w:rsidR="009B4786" w:rsidRDefault="009B4786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Svijet upoznaje dijete.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="0065367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</w:t>
            </w:r>
            <w:r w:rsidRPr="009B4786">
              <w:rPr>
                <w:rFonts w:ascii="Candara" w:hAnsi="Candara" w:cs="Arial"/>
                <w:sz w:val="22"/>
                <w:szCs w:val="22"/>
                <w:lang w:eastAsia="en-US"/>
              </w:rPr>
              <w:sym w:font="Wingdings" w:char="F0E0"/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Upoznaje </w:t>
            </w:r>
            <w:r w:rsidRPr="009B4786">
              <w:rPr>
                <w:rFonts w:ascii="Candara" w:hAnsi="Candara" w:cs="Arial"/>
                <w:color w:val="1F497D" w:themeColor="text2"/>
                <w:sz w:val="22"/>
                <w:szCs w:val="22"/>
                <w:lang w:eastAsia="en-US"/>
              </w:rPr>
              <w:t>svijet</w:t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, a ne nešto drugo.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</w:t>
            </w:r>
          </w:p>
          <w:p w:rsidR="009B4786" w:rsidRDefault="009B4786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P             S          O               </w:t>
            </w:r>
          </w:p>
          <w:p w:rsidR="008814BA" w:rsidRPr="009B4786" w:rsidRDefault="009B4786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Upoznaje dijete svijet.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</w:t>
            </w:r>
            <w:r w:rsidR="0065367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Pr="009B4786">
              <w:rPr>
                <w:rFonts w:ascii="Candara" w:hAnsi="Candara" w:cs="Arial"/>
                <w:sz w:val="22"/>
                <w:szCs w:val="22"/>
                <w:lang w:eastAsia="en-US"/>
              </w:rPr>
              <w:sym w:font="Wingdings" w:char="F0E0"/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Dijete </w:t>
            </w:r>
            <w:r w:rsidRPr="009B4786">
              <w:rPr>
                <w:rFonts w:ascii="Candara" w:hAnsi="Candara" w:cs="Arial"/>
                <w:color w:val="1F497D" w:themeColor="text2"/>
                <w:sz w:val="22"/>
                <w:szCs w:val="22"/>
                <w:lang w:eastAsia="en-US"/>
              </w:rPr>
              <w:t>upoznaje</w:t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svijet, ne istražuje ga ili što slično.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9B4786" w:rsidRDefault="009B4786" w:rsidP="008814BA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Redoslijed rečeničnih dijelova u rečenici nazivamo </w:t>
            </w:r>
            <w:r w:rsidRPr="009B4786">
              <w:rPr>
                <w:rFonts w:ascii="Candara" w:hAnsi="Candara" w:cs="Arial"/>
                <w:sz w:val="22"/>
                <w:szCs w:val="22"/>
                <w:lang w:eastAsia="en-US"/>
              </w:rPr>
              <w:t>red riječi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9B4786" w:rsidRDefault="009B4786" w:rsidP="009B47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Red riječi u hrvatskome jeziku uglavnom je slobodan i ovisi o poru</w:t>
            </w:r>
            <w:r w:rsidR="008E3E0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ci koju želimo prenijeti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9B4786" w:rsidRDefault="009B4786" w:rsidP="009B47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84043" w:rsidRDefault="00984043" w:rsidP="009B4786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4043">
              <w:rPr>
                <w:rFonts w:ascii="Candara" w:hAnsi="Candara" w:cs="Arial"/>
                <w:sz w:val="22"/>
                <w:szCs w:val="22"/>
                <w:lang w:eastAsia="en-US"/>
              </w:rPr>
              <w:t>Uobičajeni ili stilski neobilj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Pr="00984043">
              <w:rPr>
                <w:rFonts w:ascii="Candara" w:hAnsi="Candara" w:cs="Arial"/>
                <w:sz w:val="22"/>
                <w:szCs w:val="22"/>
                <w:lang w:eastAsia="en-US"/>
              </w:rPr>
              <w:t>žen red riječi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984043" w:rsidRPr="00984043" w:rsidRDefault="00984043" w:rsidP="009B478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B4786" w:rsidRPr="009B4786" w:rsidRDefault="009B4786" w:rsidP="009B4786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</w:t>
            </w: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        P     O</w:t>
            </w:r>
          </w:p>
          <w:p w:rsidR="009B4786" w:rsidRDefault="009B4786" w:rsidP="009B4786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B478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Čovjek bira put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. </w:t>
            </w:r>
            <w:r w:rsidRPr="009B4786">
              <w:rPr>
                <w:rFonts w:ascii="Candara" w:hAnsi="Candara" w:cs="Arial"/>
                <w:sz w:val="22"/>
                <w:szCs w:val="22"/>
                <w:lang w:eastAsia="en-US"/>
              </w:rPr>
              <w:sym w:font="Wingdings" w:char="F0E0"/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uobičajeni, stilski neobilježen red riječi</w:t>
            </w:r>
            <w:r w:rsidR="0098404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subjekt ispred, a </w:t>
            </w:r>
          </w:p>
          <w:p w:rsidR="00984043" w:rsidRDefault="00984043" w:rsidP="009B4786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objekt iza predikata.</w:t>
            </w:r>
          </w:p>
          <w:p w:rsidR="00984043" w:rsidRPr="00984043" w:rsidRDefault="008E3E0D" w:rsidP="00984043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</w:t>
            </w:r>
            <w:r w:rsidR="00984043"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Takav red riječi rabimo u svakodnevnome sporazumijevanju.</w:t>
            </w:r>
          </w:p>
          <w:p w:rsidR="009B4786" w:rsidRPr="009B4786" w:rsidRDefault="00984043" w:rsidP="009B4786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PO        P</w:t>
            </w:r>
          </w:p>
          <w:p w:rsidR="00984043" w:rsidRDefault="00984043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404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Hrabro </w:t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kroči svojom stazom.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</w:t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priložna oznaka ispred predikata</w:t>
            </w:r>
          </w:p>
          <w:p w:rsidR="00984043" w:rsidRPr="00984043" w:rsidRDefault="00984043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P         PO</w:t>
            </w:r>
          </w:p>
          <w:p w:rsidR="00984043" w:rsidRDefault="00984043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Odgovore traži </w:t>
            </w:r>
            <w:r w:rsidRPr="0098404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u srcu</w:t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</w:t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priložna oznaka 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</w:t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predikata</w:t>
            </w:r>
          </w:p>
          <w:p w:rsidR="00984043" w:rsidRDefault="00984043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84043" w:rsidRDefault="00984043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1B4167" wp14:editId="7AA8E19C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22860</wp:posOffset>
                      </wp:positionV>
                      <wp:extent cx="159385" cy="428625"/>
                      <wp:effectExtent l="0" t="1270" r="10795" b="10795"/>
                      <wp:wrapNone/>
                      <wp:docPr id="32" name="Strelica: zakrivljeno ulijev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9385" cy="428625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type w14:anchorId="577CB697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Strelica: zakrivljeno ulijevo 32" o:spid="_x0000_s1026" type="#_x0000_t103" style="position:absolute;margin-left:80.35pt;margin-top:1.8pt;width:12.55pt;height:33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" adj="17584,20596,5400" fillcolor="#4f81bd [3204]" strokecolor="#243f60 [1604]" strokeweight="2pt"/>
                  </w:pict>
                </mc:Fallback>
              </mc:AlternateContent>
            </w:r>
          </w:p>
          <w:p w:rsidR="00984043" w:rsidRPr="00984043" w:rsidRDefault="00984043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AT (pr.)      AP</w:t>
            </w:r>
          </w:p>
          <w:p w:rsidR="00984043" w:rsidRDefault="00984043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404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Hrvatski književnik</w:t>
            </w:r>
            <w:r w:rsidRPr="00984043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Ratko Zvrko </w:t>
            </w:r>
          </w:p>
          <w:p w:rsidR="00984043" w:rsidRDefault="00984043" w:rsidP="00B446B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piše pjesme za djecu.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</w:t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djevni atribut i apozicija ispred</w:t>
            </w:r>
          </w:p>
          <w:p w:rsidR="008E3E0D" w:rsidRDefault="00984043" w:rsidP="00B446B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</w:p>
          <w:p w:rsidR="00984043" w:rsidRDefault="00984043" w:rsidP="00B446B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                          imenice koju pobliže označuju</w:t>
            </w:r>
          </w:p>
          <w:p w:rsidR="008E3E0D" w:rsidRDefault="008E3E0D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DE1DA6" wp14:editId="332438F4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88900</wp:posOffset>
                      </wp:positionV>
                      <wp:extent cx="167320" cy="368935"/>
                      <wp:effectExtent l="0" t="5715" r="17780" b="17780"/>
                      <wp:wrapNone/>
                      <wp:docPr id="33" name="Strelica: zakrivljeno udesn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7320" cy="368935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1453DE1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Strelica: zakrivljeno udesno 33" o:spid="_x0000_s1026" type="#_x0000_t102" style="position:absolute;margin-left:36.55pt;margin-top:7pt;width:13.15pt;height:29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" adj="16702,20376,16200" fillcolor="#4f81bd [3204]" strokecolor="#243f60 [1604]" strokeweight="2pt"/>
                  </w:pict>
                </mc:Fallback>
              </mc:AlternateContent>
            </w:r>
          </w:p>
          <w:p w:rsidR="00984043" w:rsidRPr="00984043" w:rsidRDefault="00984043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</w:pPr>
            <w:r w:rsidRPr="00984043"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  <w:t>AT (im</w:t>
            </w:r>
            <w:r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  <w:t>.</w:t>
            </w:r>
            <w:r w:rsidRPr="00984043"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  <w:t>)</w:t>
            </w:r>
          </w:p>
          <w:p w:rsidR="008814BA" w:rsidRPr="00984043" w:rsidRDefault="00984043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Autor </w:t>
            </w:r>
            <w:r w:rsidRPr="0098404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pjesme</w:t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mudro savjetuje.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</w:t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imenični atribut iza imenice koju </w:t>
            </w:r>
          </w:p>
          <w:p w:rsidR="00984043" w:rsidRDefault="00B4542E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C216F4" wp14:editId="2AF753F3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15875</wp:posOffset>
                      </wp:positionV>
                      <wp:extent cx="45719" cy="228600"/>
                      <wp:effectExtent l="19050" t="0" r="31115" b="38100"/>
                      <wp:wrapNone/>
                      <wp:docPr id="8" name="Strelica: prema dolj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type w14:anchorId="5ADD103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elica: prema dolje 8" o:spid="_x0000_s1026" type="#_x0000_t67" style="position:absolute;margin-left:274.15pt;margin-top:1.25pt;width:3.6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" adj="1944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C216F4" wp14:editId="2AF753F3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6350</wp:posOffset>
                      </wp:positionV>
                      <wp:extent cx="45719" cy="228600"/>
                      <wp:effectExtent l="19050" t="0" r="31115" b="38100"/>
                      <wp:wrapNone/>
                      <wp:docPr id="27" name="Strelica: prema dolj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33908D56" id="Strelica: prema dolje 27" o:spid="_x0000_s1026" type="#_x0000_t67" style="position:absolute;margin-left:75.55pt;margin-top:.5pt;width:3.6pt;height:1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" adj="19440" fillcolor="#4f81bd [3204]" strokecolor="#243f60 [1604]" strokeweight="2pt"/>
                  </w:pict>
                </mc:Fallback>
              </mc:AlternateContent>
            </w:r>
            <w:r w:rsidR="00984043"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                                                 </w:t>
            </w:r>
            <w:r w:rsid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</w:t>
            </w:r>
            <w:r w:rsidR="00984043" w:rsidRPr="0098404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pobliže označuje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ne ističe se nijedan                                 uobičajen ili stilski neobilježen 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            rečenični dio                                                                  red riječi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:rsidR="00B4542E" w:rsidRDefault="00B4542E" w:rsidP="00B4542E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Obrnuti </w:t>
            </w:r>
            <w:r w:rsidRPr="00984043">
              <w:rPr>
                <w:rFonts w:ascii="Candara" w:hAnsi="Candara" w:cs="Arial"/>
                <w:sz w:val="22"/>
                <w:szCs w:val="22"/>
                <w:lang w:eastAsia="en-US"/>
              </w:rPr>
              <w:t>ili stilski obilj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Pr="00984043">
              <w:rPr>
                <w:rFonts w:ascii="Candara" w:hAnsi="Candara" w:cs="Arial"/>
                <w:sz w:val="22"/>
                <w:szCs w:val="22"/>
                <w:lang w:eastAsia="en-US"/>
              </w:rPr>
              <w:t>žen red riječi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4542E" w:rsidRPr="00B4542E" w:rsidRDefault="00B4542E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P             S</w:t>
            </w:r>
          </w:p>
          <w:p w:rsidR="00B4542E" w:rsidRPr="00B4542E" w:rsidRDefault="00B4542E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Razmišlja čovjek.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</w:t>
            </w: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subjekt iza predikata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sz w:val="18"/>
                <w:szCs w:val="18"/>
                <w:lang w:eastAsia="en-US"/>
              </w:rPr>
            </w:pP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sz w:val="18"/>
                <w:szCs w:val="18"/>
                <w:lang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7085CD" wp14:editId="6DCA027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160020</wp:posOffset>
                      </wp:positionV>
                      <wp:extent cx="118110" cy="232410"/>
                      <wp:effectExtent l="0" t="0" r="15240" b="15240"/>
                      <wp:wrapNone/>
                      <wp:docPr id="10" name="Strelica: zakrivljeno udesn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8110" cy="23241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6E0BD0A3" id="Strelica: zakrivljeno udesno 10" o:spid="_x0000_s1026" type="#_x0000_t102" style="position:absolute;margin-left:12.95pt;margin-top:12.6pt;width:9.3pt;height:18.3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" adj="16111,20228,16200" fillcolor="#4f81bd [3204]" strokecolor="#243f60 [1604]" strokeweight="2pt"/>
                  </w:pict>
                </mc:Fallback>
              </mc:AlternateContent>
            </w:r>
            <w:r w:rsidRPr="00B4542E"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  <w:t xml:space="preserve">O   </w:t>
            </w:r>
            <w:r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  <w:t xml:space="preserve">   </w:t>
            </w:r>
            <w:r w:rsidRPr="00B4542E"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  <w:t>AT (pr.)</w:t>
            </w:r>
            <w:r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B4542E"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  <w:t xml:space="preserve"> P</w:t>
            </w:r>
          </w:p>
          <w:p w:rsidR="00B4542E" w:rsidRPr="00B4542E" w:rsidRDefault="00B4542E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18"/>
                <w:szCs w:val="18"/>
                <w:lang w:eastAsia="en-US"/>
              </w:rPr>
            </w:pPr>
          </w:p>
          <w:p w:rsidR="00B4542E" w:rsidRPr="00B4542E" w:rsidRDefault="00B4542E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Put svoj slijedi.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</w:t>
            </w: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objekt ispred predikata; pridjevni atribut iza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imenice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7085CD" wp14:editId="6DCA027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99060</wp:posOffset>
                      </wp:positionV>
                      <wp:extent cx="167320" cy="368935"/>
                      <wp:effectExtent l="0" t="5715" r="17780" b="17780"/>
                      <wp:wrapNone/>
                      <wp:docPr id="9" name="Strelica: zakrivljeno udesn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7320" cy="368935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68BC44D3" id="Strelica: zakrivljeno udesno 9" o:spid="_x0000_s1026" type="#_x0000_t102" style="position:absolute;margin-left:15pt;margin-top:7.8pt;width:13.15pt;height:29.0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" adj="16702,20376,16200" fillcolor="#4f81bd [3204]" strokecolor="#243f60 [1604]" strokeweight="2pt"/>
                  </w:pict>
                </mc:Fallback>
              </mc:AlternateContent>
            </w:r>
          </w:p>
          <w:p w:rsidR="00B4542E" w:rsidRPr="00B4542E" w:rsidRDefault="00B4542E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 AP</w:t>
            </w:r>
          </w:p>
          <w:p w:rsidR="00B4542E" w:rsidRPr="00B4542E" w:rsidRDefault="00B4542E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F03CF6" wp14:editId="015F7712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200660</wp:posOffset>
                      </wp:positionV>
                      <wp:extent cx="45719" cy="228600"/>
                      <wp:effectExtent l="19050" t="0" r="31115" b="38100"/>
                      <wp:wrapNone/>
                      <wp:docPr id="11" name="Strelica: prema dolj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4015A4AF" id="Strelica: prema dolje 11" o:spid="_x0000_s1026" type="#_x0000_t67" style="position:absolute;margin-left:40.75pt;margin-top:15.8pt;width:3.6pt;height:1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" adj="19440" fillcolor="#4f81bd [3204]" strokecolor="#243f60 [1604]" strokeweight="2pt"/>
                  </w:pict>
                </mc:Fallback>
              </mc:AlternateContent>
            </w: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Srce, saveznik, šuti.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</w:t>
            </w: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apozicija iza imenice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F03CF6" wp14:editId="015F7712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10160</wp:posOffset>
                      </wp:positionV>
                      <wp:extent cx="45719" cy="228600"/>
                      <wp:effectExtent l="19050" t="0" r="31115" b="38100"/>
                      <wp:wrapNone/>
                      <wp:docPr id="12" name="Strelica: prema dolj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779025AB" id="Strelica: prema dolje 12" o:spid="_x0000_s1026" type="#_x0000_t67" style="position:absolute;margin-left:164.95pt;margin-top:.8pt;width:3.6pt;height:1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" adj="19440" fillcolor="#4f81bd [3204]" strokecolor="#243f60 [1604]" strokeweight="2pt"/>
                  </w:pict>
                </mc:Fallback>
              </mc:AlternateConten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</w:t>
            </w:r>
            <w:r w:rsidRPr="00B4542E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>ist</w:t>
            </w:r>
            <w:r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>iče se određeni           obrnuti ili stilski obilježen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     rečenični dio                                 red riječi</w:t>
            </w: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:rsidR="00B4542E" w:rsidRDefault="00B4542E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4542E">
              <w:rPr>
                <w:rFonts w:ascii="Candara" w:hAnsi="Candara" w:cs="Arial"/>
                <w:sz w:val="22"/>
                <w:szCs w:val="22"/>
                <w:lang w:eastAsia="en-US"/>
              </w:rPr>
              <w:t>Obvezan red riječi</w:t>
            </w:r>
            <w:r w:rsidRPr="00B454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imaju nenaglašeni oblici zamjenica i pomoćnih glagola, čestice, prijedlozi i veznici.</w:t>
            </w:r>
          </w:p>
          <w:p w:rsidR="008E3E0D" w:rsidRPr="00B4542E" w:rsidRDefault="008E3E0D" w:rsidP="003F1139">
            <w:pPr>
              <w:spacing w:line="276" w:lineRule="auto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</w:p>
        </w:tc>
      </w:tr>
      <w:tr w:rsidR="008814BA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B129C5" w:rsidRDefault="008814BA" w:rsidP="008814BA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129C5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7,</w:t>
            </w: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3F1139">
              <w:rPr>
                <w:rFonts w:ascii="Candara" w:hAnsi="Candara"/>
                <w:b w:val="0"/>
                <w:sz w:val="22"/>
                <w:szCs w:val="22"/>
              </w:rPr>
              <w:t xml:space="preserve">integrirana radna bilježnica za hrvatski jezik i književnost u sedmome razredu osnovne škole </w:t>
            </w:r>
            <w:r w:rsidR="003F1139" w:rsidRPr="003F1139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>Hrvatski bez granica 7</w:t>
            </w:r>
            <w:r w:rsidR="003F1139">
              <w:rPr>
                <w:rFonts w:ascii="Candara" w:hAnsi="Candara"/>
                <w:b w:val="0"/>
                <w:sz w:val="22"/>
                <w:szCs w:val="22"/>
              </w:rPr>
              <w:t xml:space="preserve">, </w:t>
            </w:r>
            <w:r w:rsidRPr="00B129C5">
              <w:rPr>
                <w:rFonts w:ascii="Candara" w:hAnsi="Candara"/>
                <w:b w:val="0"/>
                <w:sz w:val="22"/>
                <w:szCs w:val="22"/>
              </w:rPr>
              <w:t>učeničke biljež</w:t>
            </w:r>
            <w:r w:rsidR="00B446B2">
              <w:rPr>
                <w:rFonts w:ascii="Candara" w:hAnsi="Candara"/>
                <w:b w:val="0"/>
                <w:sz w:val="22"/>
                <w:szCs w:val="22"/>
              </w:rPr>
              <w:t>nice, ploča, računalo</w:t>
            </w:r>
            <w:bookmarkStart w:id="0" w:name="_GoBack"/>
            <w:bookmarkEnd w:id="0"/>
          </w:p>
        </w:tc>
      </w:tr>
      <w:tr w:rsidR="008814BA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B446B2" w:rsidP="008814BA">
            <w:pPr>
              <w:rPr>
                <w:rFonts w:ascii="Candara" w:hAnsi="Candara"/>
                <w:sz w:val="22"/>
                <w:szCs w:val="22"/>
              </w:rPr>
            </w:pPr>
            <w:hyperlink r:id="rId8" w:history="1">
              <w:r w:rsidR="003F1139" w:rsidRPr="003F1139">
                <w:rPr>
                  <w:rStyle w:val="Hyperlink"/>
                  <w:rFonts w:ascii="Candara" w:eastAsiaTheme="majorEastAsia" w:hAnsi="Candara"/>
                  <w:b w:val="0"/>
                  <w:bCs w:val="0"/>
                  <w:color w:val="auto"/>
                  <w:sz w:val="22"/>
                  <w:szCs w:val="22"/>
                </w:rPr>
                <w:t>http://gramatika.hr/pravilo/red-rijeci-u-recenici/108/</w:t>
              </w:r>
            </w:hyperlink>
          </w:p>
          <w:p w:rsidR="003F1139" w:rsidRPr="003F1139" w:rsidRDefault="003F1139" w:rsidP="008814B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Babić, Stjepan; Težak, Stjepko. 1996. </w:t>
            </w:r>
            <w:r w:rsidRPr="008E58C0">
              <w:rPr>
                <w:rFonts w:ascii="Candara" w:hAnsi="Candara"/>
                <w:b w:val="0"/>
                <w:bCs w:val="0"/>
                <w:i/>
                <w:iCs/>
                <w:sz w:val="22"/>
                <w:szCs w:val="22"/>
              </w:rPr>
              <w:t>Gramatika hrvatskoga jezika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 Školska knjiga. Zagreb.</w:t>
            </w:r>
          </w:p>
        </w:tc>
      </w:tr>
      <w:tr w:rsidR="008814BA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8814BA" w:rsidRPr="001E1FED" w:rsidRDefault="008814BA" w:rsidP="008814BA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8814BA" w:rsidRPr="0064555E" w:rsidRDefault="008814BA" w:rsidP="008814BA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razvija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ti</w:t>
            </w: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komunikacijske kompetencije i uvažavajuće odnose s drugima</w:t>
            </w:r>
          </w:p>
          <w:p w:rsidR="008814BA" w:rsidRPr="00C948E3" w:rsidRDefault="008814BA" w:rsidP="008814BA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preuzeti odgovornost za svoje obveze; prihvaćati pravila uljudnoga ponašanja i uzajamnoga pomaganja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8814BA" w:rsidRDefault="008814BA" w:rsidP="008814BA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8814BA" w:rsidRPr="00C948E3" w:rsidRDefault="008814BA" w:rsidP="008814BA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aktivno slušati</w:t>
            </w:r>
          </w:p>
          <w:p w:rsidR="008814BA" w:rsidRPr="00F01AF7" w:rsidRDefault="008814BA" w:rsidP="008814B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ind w:left="156" w:hanging="156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povez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ivati</w:t>
            </w:r>
            <w:r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novo znanje i vještine s prethodnim znanjima i iskustvima</w:t>
            </w:r>
          </w:p>
          <w:p w:rsidR="008E3E0D" w:rsidRDefault="008814BA" w:rsidP="008814BA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–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 preoblik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ovati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ideje i informacije tako da mu omogućuju</w:t>
            </w:r>
          </w:p>
          <w:p w:rsidR="008814BA" w:rsidRPr="0064555E" w:rsidRDefault="008E3E0D" w:rsidP="008814BA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  </w:t>
            </w:r>
            <w:r w:rsidR="008814BA"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razumijevanje</w:t>
            </w:r>
            <w:r w:rsidR="008814BA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.</w:t>
            </w:r>
          </w:p>
        </w:tc>
      </w:tr>
    </w:tbl>
    <w:p w:rsidR="008319B2" w:rsidRDefault="008319B2" w:rsidP="003F021C">
      <w:pPr>
        <w:rPr>
          <w:rFonts w:ascii="Candara" w:hAnsi="Candara"/>
          <w:b/>
          <w:bCs/>
          <w:sz w:val="22"/>
          <w:szCs w:val="22"/>
        </w:rPr>
      </w:pPr>
    </w:p>
    <w:p w:rsidR="0019545F" w:rsidRDefault="0019545F" w:rsidP="003F021C">
      <w:pPr>
        <w:rPr>
          <w:rFonts w:ascii="Candara" w:hAnsi="Candara"/>
          <w:sz w:val="22"/>
          <w:szCs w:val="22"/>
        </w:rPr>
      </w:pPr>
    </w:p>
    <w:sectPr w:rsidR="0019545F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19F" w:rsidRDefault="004A619F" w:rsidP="00EA1CD5">
      <w:r>
        <w:separator/>
      </w:r>
    </w:p>
  </w:endnote>
  <w:endnote w:type="continuationSeparator" w:id="0">
    <w:p w:rsidR="004A619F" w:rsidRDefault="004A619F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9F" w:rsidRDefault="004A619F" w:rsidP="00EA1CD5">
      <w:r>
        <w:separator/>
      </w:r>
    </w:p>
  </w:footnote>
  <w:footnote w:type="continuationSeparator" w:id="0">
    <w:p w:rsidR="004A619F" w:rsidRDefault="004A619F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F3" w:rsidRPr="005005F3" w:rsidRDefault="005005F3">
    <w:pPr>
      <w:pStyle w:val="Header"/>
      <w:rPr>
        <w:color w:val="FFFFFF" w:themeColor="background1"/>
      </w:rPr>
    </w:pPr>
    <w:r w:rsidRPr="005005F3">
      <w:rPr>
        <w:color w:val="FFFFFF" w:themeColor="background1"/>
      </w:rPr>
      <w:t>=</w:t>
    </w:r>
  </w:p>
  <w:p w:rsidR="005005F3" w:rsidRDefault="005005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14086"/>
    <w:multiLevelType w:val="hybridMultilevel"/>
    <w:tmpl w:val="9B327306"/>
    <w:lvl w:ilvl="0" w:tplc="EE585D24">
      <w:numFmt w:val="bullet"/>
      <w:lvlText w:val="-"/>
      <w:lvlJc w:val="left"/>
      <w:pPr>
        <w:ind w:left="720" w:hanging="360"/>
      </w:pPr>
      <w:rPr>
        <w:rFonts w:ascii="Candara" w:eastAsia="Times New Roman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3B1E3AC3"/>
    <w:multiLevelType w:val="hybridMultilevel"/>
    <w:tmpl w:val="00A4FC08"/>
    <w:lvl w:ilvl="0" w:tplc="CF78A98E">
      <w:numFmt w:val="bullet"/>
      <w:lvlText w:val="–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F66B5"/>
    <w:multiLevelType w:val="hybridMultilevel"/>
    <w:tmpl w:val="A00ED8B2"/>
    <w:lvl w:ilvl="0" w:tplc="EE7E202C">
      <w:start w:val="1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5568372E"/>
    <w:multiLevelType w:val="hybridMultilevel"/>
    <w:tmpl w:val="509E394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1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A48CA"/>
    <w:multiLevelType w:val="hybridMultilevel"/>
    <w:tmpl w:val="82349EE2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355C6"/>
    <w:multiLevelType w:val="hybridMultilevel"/>
    <w:tmpl w:val="8F984CE2"/>
    <w:lvl w:ilvl="0" w:tplc="63F634BC">
      <w:start w:val="15"/>
      <w:numFmt w:val="bullet"/>
      <w:lvlText w:val="-"/>
      <w:lvlJc w:val="left"/>
      <w:pPr>
        <w:ind w:left="365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4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752BA"/>
    <w:multiLevelType w:val="hybridMultilevel"/>
    <w:tmpl w:val="30DA9E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F518A"/>
    <w:multiLevelType w:val="hybridMultilevel"/>
    <w:tmpl w:val="588663B2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13"/>
  </w:num>
  <w:num w:numId="13">
    <w:abstractNumId w:val="15"/>
  </w:num>
  <w:num w:numId="14">
    <w:abstractNumId w:val="6"/>
  </w:num>
  <w:num w:numId="15">
    <w:abstractNumId w:val="16"/>
  </w:num>
  <w:num w:numId="16">
    <w:abstractNumId w:val="2"/>
  </w:num>
  <w:num w:numId="1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42800"/>
    <w:rsid w:val="000734D8"/>
    <w:rsid w:val="000A24CC"/>
    <w:rsid w:val="000A28E7"/>
    <w:rsid w:val="000A3211"/>
    <w:rsid w:val="000A5602"/>
    <w:rsid w:val="000B464C"/>
    <w:rsid w:val="000C30CF"/>
    <w:rsid w:val="000C4E0F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8626F"/>
    <w:rsid w:val="0019545F"/>
    <w:rsid w:val="00195960"/>
    <w:rsid w:val="001A1A87"/>
    <w:rsid w:val="001A5470"/>
    <w:rsid w:val="001B0B0D"/>
    <w:rsid w:val="001B0E59"/>
    <w:rsid w:val="001B525B"/>
    <w:rsid w:val="001C1C3E"/>
    <w:rsid w:val="001C2143"/>
    <w:rsid w:val="001E1F25"/>
    <w:rsid w:val="001E1FED"/>
    <w:rsid w:val="001F2E45"/>
    <w:rsid w:val="001F7FF7"/>
    <w:rsid w:val="00202441"/>
    <w:rsid w:val="002036DA"/>
    <w:rsid w:val="002116A8"/>
    <w:rsid w:val="00214CDC"/>
    <w:rsid w:val="00236A6B"/>
    <w:rsid w:val="00241B7E"/>
    <w:rsid w:val="00242EDB"/>
    <w:rsid w:val="00243F2B"/>
    <w:rsid w:val="00245C0B"/>
    <w:rsid w:val="0025279D"/>
    <w:rsid w:val="00282073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157EA"/>
    <w:rsid w:val="00316346"/>
    <w:rsid w:val="00316FE0"/>
    <w:rsid w:val="003247E4"/>
    <w:rsid w:val="003251D0"/>
    <w:rsid w:val="00325D69"/>
    <w:rsid w:val="0032764A"/>
    <w:rsid w:val="003279B0"/>
    <w:rsid w:val="00344A91"/>
    <w:rsid w:val="003608C5"/>
    <w:rsid w:val="00361105"/>
    <w:rsid w:val="003651BD"/>
    <w:rsid w:val="0037250C"/>
    <w:rsid w:val="0037490E"/>
    <w:rsid w:val="00375F43"/>
    <w:rsid w:val="00387575"/>
    <w:rsid w:val="00390358"/>
    <w:rsid w:val="00391F9D"/>
    <w:rsid w:val="0039703F"/>
    <w:rsid w:val="00397044"/>
    <w:rsid w:val="003A3187"/>
    <w:rsid w:val="003A79EC"/>
    <w:rsid w:val="003B3DD9"/>
    <w:rsid w:val="003C4933"/>
    <w:rsid w:val="003D042D"/>
    <w:rsid w:val="003D093A"/>
    <w:rsid w:val="003E2FA9"/>
    <w:rsid w:val="003E4A64"/>
    <w:rsid w:val="003F021C"/>
    <w:rsid w:val="003F1139"/>
    <w:rsid w:val="003F24FC"/>
    <w:rsid w:val="00411D6D"/>
    <w:rsid w:val="00431606"/>
    <w:rsid w:val="0043369B"/>
    <w:rsid w:val="0043565C"/>
    <w:rsid w:val="00445E1A"/>
    <w:rsid w:val="004555D8"/>
    <w:rsid w:val="00465C09"/>
    <w:rsid w:val="00474452"/>
    <w:rsid w:val="004763FF"/>
    <w:rsid w:val="00481245"/>
    <w:rsid w:val="00484966"/>
    <w:rsid w:val="0048550A"/>
    <w:rsid w:val="0048676A"/>
    <w:rsid w:val="004872CB"/>
    <w:rsid w:val="00487538"/>
    <w:rsid w:val="004954A5"/>
    <w:rsid w:val="004A619F"/>
    <w:rsid w:val="004A7578"/>
    <w:rsid w:val="004A7DC2"/>
    <w:rsid w:val="004C58CB"/>
    <w:rsid w:val="004D79DE"/>
    <w:rsid w:val="004F42E5"/>
    <w:rsid w:val="005005F3"/>
    <w:rsid w:val="00504100"/>
    <w:rsid w:val="00510733"/>
    <w:rsid w:val="005121F9"/>
    <w:rsid w:val="00513977"/>
    <w:rsid w:val="00524738"/>
    <w:rsid w:val="00525C6F"/>
    <w:rsid w:val="00532F23"/>
    <w:rsid w:val="00533024"/>
    <w:rsid w:val="00534E7D"/>
    <w:rsid w:val="00535190"/>
    <w:rsid w:val="0053748C"/>
    <w:rsid w:val="00544F82"/>
    <w:rsid w:val="00545050"/>
    <w:rsid w:val="00546F6A"/>
    <w:rsid w:val="0056051E"/>
    <w:rsid w:val="00564850"/>
    <w:rsid w:val="00573711"/>
    <w:rsid w:val="005C03E1"/>
    <w:rsid w:val="005D01C9"/>
    <w:rsid w:val="005D745E"/>
    <w:rsid w:val="005E562E"/>
    <w:rsid w:val="005E633E"/>
    <w:rsid w:val="005F0B02"/>
    <w:rsid w:val="005F0B95"/>
    <w:rsid w:val="005F23CD"/>
    <w:rsid w:val="005F356B"/>
    <w:rsid w:val="005F6F42"/>
    <w:rsid w:val="006130FE"/>
    <w:rsid w:val="00622CAE"/>
    <w:rsid w:val="00627F64"/>
    <w:rsid w:val="0063712F"/>
    <w:rsid w:val="0064555E"/>
    <w:rsid w:val="00647A30"/>
    <w:rsid w:val="006514F4"/>
    <w:rsid w:val="00653670"/>
    <w:rsid w:val="00654F93"/>
    <w:rsid w:val="006577D1"/>
    <w:rsid w:val="00690479"/>
    <w:rsid w:val="00694AE6"/>
    <w:rsid w:val="006A2559"/>
    <w:rsid w:val="006A29F4"/>
    <w:rsid w:val="006B6E76"/>
    <w:rsid w:val="006C250B"/>
    <w:rsid w:val="006C5D4C"/>
    <w:rsid w:val="006E50B6"/>
    <w:rsid w:val="006E5624"/>
    <w:rsid w:val="006F2D94"/>
    <w:rsid w:val="007104B0"/>
    <w:rsid w:val="00720CA0"/>
    <w:rsid w:val="00722050"/>
    <w:rsid w:val="00722229"/>
    <w:rsid w:val="007405F4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18BB"/>
    <w:rsid w:val="00794D24"/>
    <w:rsid w:val="007C2580"/>
    <w:rsid w:val="007D42C0"/>
    <w:rsid w:val="007D75F5"/>
    <w:rsid w:val="007E780C"/>
    <w:rsid w:val="007F6B1F"/>
    <w:rsid w:val="00800ADA"/>
    <w:rsid w:val="008108B6"/>
    <w:rsid w:val="0081469F"/>
    <w:rsid w:val="008209A4"/>
    <w:rsid w:val="008319B2"/>
    <w:rsid w:val="00835478"/>
    <w:rsid w:val="00842304"/>
    <w:rsid w:val="008430C7"/>
    <w:rsid w:val="008561F4"/>
    <w:rsid w:val="008565D3"/>
    <w:rsid w:val="008613B4"/>
    <w:rsid w:val="00861DEA"/>
    <w:rsid w:val="0086665C"/>
    <w:rsid w:val="00870D0D"/>
    <w:rsid w:val="00872BFE"/>
    <w:rsid w:val="00875DC5"/>
    <w:rsid w:val="008814BA"/>
    <w:rsid w:val="00881EF0"/>
    <w:rsid w:val="00892BA6"/>
    <w:rsid w:val="00897027"/>
    <w:rsid w:val="008A2424"/>
    <w:rsid w:val="008A3DC1"/>
    <w:rsid w:val="008B4556"/>
    <w:rsid w:val="008C0A97"/>
    <w:rsid w:val="008C6657"/>
    <w:rsid w:val="008D3DD6"/>
    <w:rsid w:val="008D7614"/>
    <w:rsid w:val="008D7AE7"/>
    <w:rsid w:val="008E3E0D"/>
    <w:rsid w:val="009123A5"/>
    <w:rsid w:val="009138F6"/>
    <w:rsid w:val="00915018"/>
    <w:rsid w:val="009336A3"/>
    <w:rsid w:val="00933859"/>
    <w:rsid w:val="00945987"/>
    <w:rsid w:val="00955472"/>
    <w:rsid w:val="00970C39"/>
    <w:rsid w:val="0097494B"/>
    <w:rsid w:val="00975209"/>
    <w:rsid w:val="00984043"/>
    <w:rsid w:val="00995B0A"/>
    <w:rsid w:val="00996236"/>
    <w:rsid w:val="009A5E40"/>
    <w:rsid w:val="009B4786"/>
    <w:rsid w:val="009D7E6B"/>
    <w:rsid w:val="009E2944"/>
    <w:rsid w:val="009E2D37"/>
    <w:rsid w:val="009E7628"/>
    <w:rsid w:val="00A02E6C"/>
    <w:rsid w:val="00A12A4B"/>
    <w:rsid w:val="00A23B46"/>
    <w:rsid w:val="00A2728F"/>
    <w:rsid w:val="00A776F0"/>
    <w:rsid w:val="00A81C38"/>
    <w:rsid w:val="00A83B66"/>
    <w:rsid w:val="00A95D9A"/>
    <w:rsid w:val="00A961FB"/>
    <w:rsid w:val="00AA431D"/>
    <w:rsid w:val="00AB5775"/>
    <w:rsid w:val="00AB5786"/>
    <w:rsid w:val="00AC2213"/>
    <w:rsid w:val="00AC3559"/>
    <w:rsid w:val="00AE2801"/>
    <w:rsid w:val="00AE5490"/>
    <w:rsid w:val="00AF0479"/>
    <w:rsid w:val="00AF372B"/>
    <w:rsid w:val="00B0237E"/>
    <w:rsid w:val="00B05C6D"/>
    <w:rsid w:val="00B1049D"/>
    <w:rsid w:val="00B129C5"/>
    <w:rsid w:val="00B2412F"/>
    <w:rsid w:val="00B446B2"/>
    <w:rsid w:val="00B4542E"/>
    <w:rsid w:val="00B456A0"/>
    <w:rsid w:val="00B50701"/>
    <w:rsid w:val="00B54775"/>
    <w:rsid w:val="00B7277B"/>
    <w:rsid w:val="00B81F47"/>
    <w:rsid w:val="00B834A5"/>
    <w:rsid w:val="00B90231"/>
    <w:rsid w:val="00B9281B"/>
    <w:rsid w:val="00BA0F27"/>
    <w:rsid w:val="00BA2246"/>
    <w:rsid w:val="00BB2A2E"/>
    <w:rsid w:val="00BB3A50"/>
    <w:rsid w:val="00BC1B2D"/>
    <w:rsid w:val="00BC687F"/>
    <w:rsid w:val="00BD6619"/>
    <w:rsid w:val="00BE6B5C"/>
    <w:rsid w:val="00BE7E6A"/>
    <w:rsid w:val="00C03FBA"/>
    <w:rsid w:val="00C0528D"/>
    <w:rsid w:val="00C4038F"/>
    <w:rsid w:val="00C40D41"/>
    <w:rsid w:val="00C42C4F"/>
    <w:rsid w:val="00C45C42"/>
    <w:rsid w:val="00C87B36"/>
    <w:rsid w:val="00C948E3"/>
    <w:rsid w:val="00C9581D"/>
    <w:rsid w:val="00C958C7"/>
    <w:rsid w:val="00CB629B"/>
    <w:rsid w:val="00CC03DC"/>
    <w:rsid w:val="00CC4CAB"/>
    <w:rsid w:val="00CD11E8"/>
    <w:rsid w:val="00CE1208"/>
    <w:rsid w:val="00CE616E"/>
    <w:rsid w:val="00CF0720"/>
    <w:rsid w:val="00CF1CE4"/>
    <w:rsid w:val="00D1651B"/>
    <w:rsid w:val="00D32541"/>
    <w:rsid w:val="00D629F3"/>
    <w:rsid w:val="00D71CD9"/>
    <w:rsid w:val="00D759C9"/>
    <w:rsid w:val="00D872A7"/>
    <w:rsid w:val="00DB5B87"/>
    <w:rsid w:val="00DC79B1"/>
    <w:rsid w:val="00DE0BAE"/>
    <w:rsid w:val="00DE58C2"/>
    <w:rsid w:val="00E1161D"/>
    <w:rsid w:val="00E1302C"/>
    <w:rsid w:val="00E17643"/>
    <w:rsid w:val="00E17685"/>
    <w:rsid w:val="00E36FEE"/>
    <w:rsid w:val="00E37287"/>
    <w:rsid w:val="00E6767A"/>
    <w:rsid w:val="00E84F24"/>
    <w:rsid w:val="00E870C9"/>
    <w:rsid w:val="00E937E9"/>
    <w:rsid w:val="00EA1CD5"/>
    <w:rsid w:val="00EA74EF"/>
    <w:rsid w:val="00EC6E08"/>
    <w:rsid w:val="00F01AF7"/>
    <w:rsid w:val="00F07933"/>
    <w:rsid w:val="00F07B15"/>
    <w:rsid w:val="00F1627C"/>
    <w:rsid w:val="00F31172"/>
    <w:rsid w:val="00F3236F"/>
    <w:rsid w:val="00F350B8"/>
    <w:rsid w:val="00F35A1D"/>
    <w:rsid w:val="00F72B78"/>
    <w:rsid w:val="00F758F1"/>
    <w:rsid w:val="00F86243"/>
    <w:rsid w:val="00F8737A"/>
    <w:rsid w:val="00F96072"/>
    <w:rsid w:val="00F965A7"/>
    <w:rsid w:val="00FA2EF2"/>
    <w:rsid w:val="00FA51F6"/>
    <w:rsid w:val="00FA5D18"/>
    <w:rsid w:val="00FB0390"/>
    <w:rsid w:val="00FB5B29"/>
    <w:rsid w:val="00FC7245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4FDD7-CB8B-48A9-B142-473D9A20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atika.hr/pravilo/red-rijeci-u-recenici/10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C575-7B66-44A1-BF1B-2C0DD798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20</cp:revision>
  <dcterms:created xsi:type="dcterms:W3CDTF">2019-12-21T20:33:00Z</dcterms:created>
  <dcterms:modified xsi:type="dcterms:W3CDTF">2020-07-01T20:09:00Z</dcterms:modified>
</cp:coreProperties>
</file>